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A18" w:rsidRPr="001B46C9" w:rsidRDefault="006A4A18" w:rsidP="006A4A18">
      <w:pPr>
        <w:rPr>
          <w:sz w:val="28"/>
        </w:rPr>
      </w:pPr>
      <w:proofErr w:type="gramStart"/>
      <w:r w:rsidRPr="005318D5">
        <w:rPr>
          <w:sz w:val="28"/>
        </w:rPr>
        <w:t>Week  4</w:t>
      </w:r>
      <w:proofErr w:type="gramEnd"/>
      <w:r w:rsidRPr="005318D5">
        <w:rPr>
          <w:sz w:val="28"/>
        </w:rPr>
        <w:t xml:space="preserve"> – 1</w:t>
      </w:r>
      <w:r w:rsidRPr="005318D5">
        <w:rPr>
          <w:sz w:val="28"/>
          <w:vertAlign w:val="superscript"/>
        </w:rPr>
        <w:t>st</w:t>
      </w:r>
      <w:r>
        <w:rPr>
          <w:sz w:val="28"/>
        </w:rPr>
        <w:t xml:space="preserve"> February 2021 – 1</w:t>
      </w:r>
      <w:r w:rsidRPr="004F3791">
        <w:rPr>
          <w:sz w:val="28"/>
          <w:vertAlign w:val="superscript"/>
        </w:rPr>
        <w:t>st</w:t>
      </w:r>
      <w:r>
        <w:rPr>
          <w:sz w:val="28"/>
        </w:rPr>
        <w:t xml:space="preserve"> Class</w:t>
      </w:r>
      <w:r w:rsidRPr="005318D5">
        <w:rPr>
          <w:sz w:val="28"/>
        </w:rPr>
        <w:t xml:space="preserve"> </w:t>
      </w:r>
    </w:p>
    <w:tbl>
      <w:tblPr>
        <w:tblStyle w:val="TableGrid"/>
        <w:tblW w:w="0" w:type="auto"/>
        <w:tblLayout w:type="fixed"/>
        <w:tblLook w:val="04A0" w:firstRow="1" w:lastRow="0" w:firstColumn="1" w:lastColumn="0" w:noHBand="0" w:noVBand="1"/>
      </w:tblPr>
      <w:tblGrid>
        <w:gridCol w:w="3085"/>
        <w:gridCol w:w="1536"/>
        <w:gridCol w:w="1540"/>
        <w:gridCol w:w="3081"/>
      </w:tblGrid>
      <w:tr w:rsidR="006A4A18" w:rsidRPr="00F27F37" w:rsidTr="00C26FDC">
        <w:tc>
          <w:tcPr>
            <w:tcW w:w="9242" w:type="dxa"/>
            <w:gridSpan w:val="4"/>
          </w:tcPr>
          <w:p w:rsidR="006A4A18" w:rsidRDefault="006A4A18" w:rsidP="00C26FDC">
            <w:r>
              <w:t xml:space="preserve">There are new activities on Seesaw to complete over the week. </w:t>
            </w:r>
          </w:p>
          <w:p w:rsidR="006A4A18" w:rsidRPr="00F27F37" w:rsidRDefault="006A4A18" w:rsidP="00C26FDC">
            <w:r>
              <w:rPr>
                <w:noProof/>
                <w:lang w:eastAsia="en-IE"/>
              </w:rPr>
              <w:drawing>
                <wp:anchor distT="0" distB="0" distL="114300" distR="114300" simplePos="0" relativeHeight="251660288" behindDoc="1" locked="0" layoutInCell="1" allowOverlap="1" wp14:anchorId="1C6A3745" wp14:editId="31D71E1F">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24AB4CC0" wp14:editId="5AAC3226">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6A4A18" w:rsidRPr="00F27F37" w:rsidTr="00C26FDC">
        <w:tc>
          <w:tcPr>
            <w:tcW w:w="9242" w:type="dxa"/>
            <w:gridSpan w:val="4"/>
          </w:tcPr>
          <w:p w:rsidR="006A4A18" w:rsidRDefault="006A4A18" w:rsidP="00C26FDC">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6A4A18" w:rsidRPr="00F27F37" w:rsidTr="00C26FDC">
        <w:tc>
          <w:tcPr>
            <w:tcW w:w="3085" w:type="dxa"/>
          </w:tcPr>
          <w:p w:rsidR="006A4A18" w:rsidRPr="00F27F37" w:rsidRDefault="006A4A18" w:rsidP="00C26FDC">
            <w:r>
              <w:t>Workbooks/Table work</w:t>
            </w:r>
          </w:p>
        </w:tc>
        <w:tc>
          <w:tcPr>
            <w:tcW w:w="3076" w:type="dxa"/>
            <w:gridSpan w:val="2"/>
          </w:tcPr>
          <w:p w:rsidR="006A4A18" w:rsidRPr="00F27F37" w:rsidRDefault="006A4A18" w:rsidP="00C26FDC">
            <w:r>
              <w:t>Online</w:t>
            </w:r>
          </w:p>
        </w:tc>
        <w:tc>
          <w:tcPr>
            <w:tcW w:w="3081" w:type="dxa"/>
          </w:tcPr>
          <w:p w:rsidR="006A4A18" w:rsidRPr="00F27F37" w:rsidRDefault="006A4A18" w:rsidP="00C26FDC">
            <w:r>
              <w:t>Around the house</w:t>
            </w:r>
          </w:p>
        </w:tc>
      </w:tr>
      <w:tr w:rsidR="006A4A18" w:rsidRPr="00F27F37" w:rsidTr="00C26FDC">
        <w:tc>
          <w:tcPr>
            <w:tcW w:w="3085" w:type="dxa"/>
          </w:tcPr>
          <w:p w:rsidR="006A4A18" w:rsidRDefault="006A4A18" w:rsidP="00C26FDC">
            <w:r>
              <w:t xml:space="preserve">Sounds Make Words – next 2 pages </w:t>
            </w:r>
          </w:p>
          <w:p w:rsidR="006A4A18" w:rsidRDefault="006A4A18" w:rsidP="00C26FDC"/>
          <w:p w:rsidR="006A4A18" w:rsidRPr="00F27F37" w:rsidRDefault="006A4A18" w:rsidP="00C26FDC">
            <w:r>
              <w:t>Spell It! - next week (2 pages)</w:t>
            </w:r>
          </w:p>
        </w:tc>
        <w:tc>
          <w:tcPr>
            <w:tcW w:w="3076" w:type="dxa"/>
            <w:gridSpan w:val="2"/>
          </w:tcPr>
          <w:p w:rsidR="006A4A18" w:rsidRDefault="006A4A18" w:rsidP="00C26FDC">
            <w:r>
              <w:t>-Practice the sounds.</w:t>
            </w:r>
            <w:r>
              <w:rPr>
                <w:noProof/>
                <w:lang w:eastAsia="en-IE"/>
              </w:rPr>
              <w:drawing>
                <wp:inline distT="0" distB="0" distL="0" distR="0" wp14:anchorId="1B0CB1D3" wp14:editId="510EB335">
                  <wp:extent cx="1816100" cy="6242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lly phonics sounds JI Jan 202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16100" cy="624205"/>
                          </a:xfrm>
                          <a:prstGeom prst="rect">
                            <a:avLst/>
                          </a:prstGeom>
                        </pic:spPr>
                      </pic:pic>
                    </a:graphicData>
                  </a:graphic>
                </wp:inline>
              </w:drawing>
            </w:r>
          </w:p>
          <w:p w:rsidR="006A4A18" w:rsidRPr="00F27F37" w:rsidRDefault="006A4A18" w:rsidP="00C26FDC"/>
        </w:tc>
        <w:tc>
          <w:tcPr>
            <w:tcW w:w="3081" w:type="dxa"/>
          </w:tcPr>
          <w:p w:rsidR="006A4A18" w:rsidRPr="00F27F37" w:rsidRDefault="006A4A18" w:rsidP="00C26FDC">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6A4A18" w:rsidRPr="00F27F37" w:rsidTr="00C26FDC">
        <w:tc>
          <w:tcPr>
            <w:tcW w:w="3085" w:type="dxa"/>
          </w:tcPr>
          <w:p w:rsidR="006A4A18" w:rsidRDefault="006A4A18" w:rsidP="00C26FDC">
            <w:r w:rsidRPr="00246847">
              <w:t xml:space="preserve">Writing ‘My Teddy Bear’: </w:t>
            </w:r>
          </w:p>
          <w:p w:rsidR="006A4A18" w:rsidRPr="00F27F37" w:rsidRDefault="006A4A18" w:rsidP="00C26FDC">
            <w:r w:rsidRPr="00246847">
              <w:t xml:space="preserve">Write 4 sentences about your favourite teddy bear e.g. ‘This is my teddy bear.  </w:t>
            </w:r>
            <w:proofErr w:type="spellStart"/>
            <w:r w:rsidRPr="00246847">
              <w:t>His/Her</w:t>
            </w:r>
            <w:proofErr w:type="spellEnd"/>
            <w:r w:rsidRPr="00246847">
              <w:t xml:space="preserve"> name is ____.’  What colour is your teddy? When did you get it? Who gave it to you? You might like to draw a picture of your teddy bear or upload a picture of you and your teddy to Seesaw.</w:t>
            </w:r>
            <w:r>
              <w:t xml:space="preserve"> Do your best </w:t>
            </w:r>
            <w:proofErr w:type="gramStart"/>
            <w:r>
              <w:t>joined</w:t>
            </w:r>
            <w:proofErr w:type="gramEnd"/>
            <w:r>
              <w:t xml:space="preserve"> writing.</w:t>
            </w:r>
          </w:p>
        </w:tc>
        <w:tc>
          <w:tcPr>
            <w:tcW w:w="3076" w:type="dxa"/>
            <w:gridSpan w:val="2"/>
          </w:tcPr>
          <w:p w:rsidR="006A4A18" w:rsidRPr="004F3791" w:rsidRDefault="006A4A18" w:rsidP="00C26FDC">
            <w:proofErr w:type="spellStart"/>
            <w:r w:rsidRPr="004F3791">
              <w:t>Numberblocks</w:t>
            </w:r>
            <w:proofErr w:type="spellEnd"/>
            <w:r>
              <w:t xml:space="preserve"> Blue Level 5</w:t>
            </w:r>
            <w:r w:rsidRPr="004F3791">
              <w:t xml:space="preserve"> E</w:t>
            </w:r>
            <w:r>
              <w:t>pisodes 1-3</w:t>
            </w:r>
            <w:r w:rsidRPr="004F3791">
              <w:t xml:space="preserve">– </w:t>
            </w:r>
            <w:hyperlink r:id="rId9" w:history="1">
              <w:r w:rsidRPr="00193C06">
                <w:rPr>
                  <w:rStyle w:val="Hyperlink"/>
                </w:rPr>
                <w:t>https://www.youtube.com/watch?v=57n4EpciuCw&amp;list=PL9swKX1PviErvKa4-7x8EDNLZQFz9de5U&amp;index=1</w:t>
              </w:r>
            </w:hyperlink>
            <w:r>
              <w:t xml:space="preserve"> </w:t>
            </w:r>
          </w:p>
          <w:p w:rsidR="006A4A18" w:rsidRPr="004F3791" w:rsidRDefault="006A4A18" w:rsidP="00C26FDC">
            <w:r w:rsidRPr="004F3791">
              <w:drawing>
                <wp:inline distT="0" distB="0" distL="0" distR="0" wp14:anchorId="3BFDE400" wp14:editId="1620B57C">
                  <wp:extent cx="1819275" cy="101279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10">
                            <a:extLst>
                              <a:ext uri="{28A0092B-C50C-407E-A947-70E740481C1C}">
                                <a14:useLocalDpi xmlns:a14="http://schemas.microsoft.com/office/drawing/2010/main" val="0"/>
                              </a:ext>
                            </a:extLst>
                          </a:blip>
                          <a:stretch>
                            <a:fillRect/>
                          </a:stretch>
                        </pic:blipFill>
                        <pic:spPr>
                          <a:xfrm>
                            <a:off x="0" y="0"/>
                            <a:ext cx="1819275" cy="1012791"/>
                          </a:xfrm>
                          <a:prstGeom prst="rect">
                            <a:avLst/>
                          </a:prstGeom>
                        </pic:spPr>
                      </pic:pic>
                    </a:graphicData>
                  </a:graphic>
                </wp:inline>
              </w:drawing>
            </w:r>
          </w:p>
          <w:p w:rsidR="006A4A18" w:rsidRPr="004F3791" w:rsidRDefault="006A4A18" w:rsidP="00C26FDC">
            <w:r w:rsidRPr="004F3791">
              <w:t xml:space="preserve">(Exploring </w:t>
            </w:r>
            <w:r>
              <w:t>60, adding up to 100, and 100</w:t>
            </w:r>
            <w:r w:rsidRPr="004F3791">
              <w:t>)</w:t>
            </w:r>
          </w:p>
          <w:p w:rsidR="006A4A18" w:rsidRPr="007A462D" w:rsidRDefault="006A4A18" w:rsidP="00C26FDC"/>
        </w:tc>
        <w:tc>
          <w:tcPr>
            <w:tcW w:w="3081" w:type="dxa"/>
          </w:tcPr>
          <w:p w:rsidR="006A4A18" w:rsidRDefault="006A4A18" w:rsidP="00C26FDC">
            <w:r>
              <w:t xml:space="preserve">Wellbeing– </w:t>
            </w:r>
          </w:p>
          <w:p w:rsidR="006A4A18" w:rsidRDefault="006A4A18" w:rsidP="00C26FDC">
            <w:r>
              <w:t>Try out the Teddy Belly Breathing exercise on Seesaw.</w:t>
            </w:r>
          </w:p>
          <w:p w:rsidR="006A4A18" w:rsidRDefault="006A4A18" w:rsidP="00C26FDC"/>
          <w:p w:rsidR="006A4A18" w:rsidRPr="00F27F37" w:rsidRDefault="006A4A18" w:rsidP="00C26FDC">
            <w:r>
              <w:t xml:space="preserve">PE- Walk, </w:t>
            </w:r>
            <w:proofErr w:type="gramStart"/>
            <w:r>
              <w:t>jog</w:t>
            </w:r>
            <w:proofErr w:type="gramEnd"/>
            <w:r>
              <w:t xml:space="preserve">, hop and run around your garden. </w:t>
            </w:r>
          </w:p>
        </w:tc>
      </w:tr>
      <w:tr w:rsidR="006A4A18" w:rsidRPr="00F27F37" w:rsidTr="00C26FDC">
        <w:tc>
          <w:tcPr>
            <w:tcW w:w="3085" w:type="dxa"/>
          </w:tcPr>
          <w:p w:rsidR="006A4A18" w:rsidRDefault="006A4A18" w:rsidP="00C26FDC">
            <w:r>
              <w:t>Mental Maths – next week of work (2 pages)</w:t>
            </w:r>
          </w:p>
          <w:p w:rsidR="006A4A18" w:rsidRDefault="006A4A18" w:rsidP="00C26FDC"/>
          <w:p w:rsidR="006A4A18" w:rsidRDefault="006A4A18" w:rsidP="00C26FDC">
            <w:r>
              <w:t xml:space="preserve">Maths book – </w:t>
            </w:r>
          </w:p>
          <w:p w:rsidR="006A4A18" w:rsidRDefault="006A4A18" w:rsidP="00C26FDC">
            <w:r>
              <w:t xml:space="preserve">p. 80-81 </w:t>
            </w:r>
            <w:r w:rsidRPr="006D2AAF">
              <w:t>Repeated Addition</w:t>
            </w:r>
          </w:p>
          <w:p w:rsidR="006A4A18" w:rsidRDefault="006A4A18" w:rsidP="00C26FDC">
            <w:r>
              <w:t>p. 82 Problem-solving</w:t>
            </w:r>
          </w:p>
          <w:p w:rsidR="006A4A18" w:rsidRPr="00F27F37" w:rsidRDefault="006A4A18" w:rsidP="00C26FDC">
            <w:r>
              <w:t>p. 83 100 Square – See the video on Seesaw. You will need your copy or a page to write down the words of the numbers hidden by the counter.</w:t>
            </w:r>
          </w:p>
        </w:tc>
        <w:tc>
          <w:tcPr>
            <w:tcW w:w="3076" w:type="dxa"/>
            <w:gridSpan w:val="2"/>
          </w:tcPr>
          <w:p w:rsidR="006A4A18" w:rsidRDefault="006A4A18" w:rsidP="00C26FDC">
            <w:proofErr w:type="spellStart"/>
            <w:r>
              <w:t>Topmarks</w:t>
            </w:r>
            <w:proofErr w:type="spellEnd"/>
            <w:r>
              <w:t xml:space="preserve"> Subtraction game:</w:t>
            </w:r>
          </w:p>
          <w:p w:rsidR="006A4A18" w:rsidRDefault="006A4A18" w:rsidP="00C26FDC">
            <w:r>
              <w:rPr>
                <w:noProof/>
                <w:lang w:eastAsia="en-IE"/>
              </w:rPr>
              <w:drawing>
                <wp:inline distT="0" distB="0" distL="0" distR="0" wp14:anchorId="7FDF1595" wp14:editId="2C4BF688">
                  <wp:extent cx="1562318" cy="1552792"/>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traction to 10 game topmarks.PNG"/>
                          <pic:cNvPicPr/>
                        </pic:nvPicPr>
                        <pic:blipFill>
                          <a:blip r:embed="rId11">
                            <a:extLst>
                              <a:ext uri="{28A0092B-C50C-407E-A947-70E740481C1C}">
                                <a14:useLocalDpi xmlns:a14="http://schemas.microsoft.com/office/drawing/2010/main" val="0"/>
                              </a:ext>
                            </a:extLst>
                          </a:blip>
                          <a:stretch>
                            <a:fillRect/>
                          </a:stretch>
                        </pic:blipFill>
                        <pic:spPr>
                          <a:xfrm>
                            <a:off x="0" y="0"/>
                            <a:ext cx="1562318" cy="1552792"/>
                          </a:xfrm>
                          <a:prstGeom prst="rect">
                            <a:avLst/>
                          </a:prstGeom>
                        </pic:spPr>
                      </pic:pic>
                    </a:graphicData>
                  </a:graphic>
                </wp:inline>
              </w:drawing>
            </w:r>
          </w:p>
          <w:p w:rsidR="006A4A18" w:rsidRDefault="006A4A18" w:rsidP="00C26FDC">
            <w:hyperlink r:id="rId12" w:history="1">
              <w:r w:rsidRPr="00405FE5">
                <w:rPr>
                  <w:rStyle w:val="Hyperlink"/>
                </w:rPr>
                <w:t>https://www.topmarks.co.uk/subtraction/subtraction-to-10</w:t>
              </w:r>
            </w:hyperlink>
            <w:r>
              <w:t xml:space="preserve"> </w:t>
            </w:r>
          </w:p>
          <w:p w:rsidR="006A4A18" w:rsidRPr="00F27F37" w:rsidRDefault="006A4A18" w:rsidP="00C26FDC">
            <w:r>
              <w:t xml:space="preserve">Seesaw Maths video for p.83 </w:t>
            </w:r>
          </w:p>
        </w:tc>
        <w:tc>
          <w:tcPr>
            <w:tcW w:w="3081" w:type="dxa"/>
          </w:tcPr>
          <w:p w:rsidR="006A4A18" w:rsidRPr="00F27F37" w:rsidRDefault="006A4A18" w:rsidP="00C26FDC">
            <w:r>
              <w:t>If you have a pack of cards at home ask someone to show you how to play a game like Solitaire (single player) or a game for pairs or groups like Snap, Go Fish, etc.</w:t>
            </w:r>
          </w:p>
        </w:tc>
      </w:tr>
      <w:tr w:rsidR="006A4A18" w:rsidRPr="00F27F37" w:rsidTr="00C26FDC">
        <w:tc>
          <w:tcPr>
            <w:tcW w:w="3085" w:type="dxa"/>
          </w:tcPr>
          <w:p w:rsidR="006A4A18" w:rsidRPr="00F27F37" w:rsidRDefault="006A4A18" w:rsidP="00C26FDC">
            <w:r w:rsidRPr="00F27F37">
              <w:t>Free-writing</w:t>
            </w:r>
            <w:r>
              <w:t xml:space="preserve"> – write anything - Praise for effort and ignore mistakes in the free-writing copy. It’s all about building confidence and trying out writing and different writing genres e.g. shopping list, get well card, jokes, song lyrics, labelling drawings of toys, description of their pet, menu to play restaurant at home, etc.</w:t>
            </w:r>
          </w:p>
        </w:tc>
        <w:tc>
          <w:tcPr>
            <w:tcW w:w="3076" w:type="dxa"/>
            <w:gridSpan w:val="2"/>
          </w:tcPr>
          <w:p w:rsidR="006A4A18" w:rsidRDefault="006A4A18" w:rsidP="00C26FDC">
            <w:pPr>
              <w:rPr>
                <w:rStyle w:val="Hyperlink"/>
                <w:rFonts w:ascii="Calibri" w:hAnsi="Calibri"/>
                <w:color w:val="auto"/>
                <w:sz w:val="21"/>
                <w:szCs w:val="21"/>
                <w:u w:val="none"/>
                <w:shd w:val="clear" w:color="auto" w:fill="FFFFFF"/>
              </w:rPr>
            </w:pPr>
            <w:proofErr w:type="spellStart"/>
            <w:r>
              <w:t>Gaeilge</w:t>
            </w:r>
            <w:proofErr w:type="spellEnd"/>
            <w:r>
              <w:t xml:space="preserve"> - </w:t>
            </w:r>
            <w:r>
              <w:rPr>
                <w:rStyle w:val="Hyperlink"/>
                <w:rFonts w:ascii="Calibri" w:hAnsi="Calibri"/>
                <w:color w:val="auto"/>
                <w:sz w:val="21"/>
                <w:szCs w:val="21"/>
                <w:u w:val="none"/>
                <w:shd w:val="clear" w:color="auto" w:fill="FFFFFF"/>
              </w:rPr>
              <w:t xml:space="preserve">I have uploaded lessons to Seesaw around the theme of Bia (food). </w:t>
            </w:r>
          </w:p>
          <w:p w:rsidR="006A4A18" w:rsidRDefault="006A4A18" w:rsidP="00C26FDC">
            <w:pPr>
              <w:rPr>
                <w:rStyle w:val="Hyperlink"/>
                <w:rFonts w:ascii="Calibri" w:hAnsi="Calibri"/>
                <w:color w:val="auto"/>
                <w:sz w:val="21"/>
                <w:szCs w:val="21"/>
                <w:u w:val="none"/>
                <w:shd w:val="clear" w:color="auto" w:fill="FFFFFF"/>
              </w:rPr>
            </w:pPr>
            <w:r>
              <w:rPr>
                <w:rFonts w:ascii="Calibri" w:hAnsi="Calibri"/>
                <w:noProof/>
                <w:sz w:val="21"/>
                <w:szCs w:val="21"/>
                <w:shd w:val="clear" w:color="auto" w:fill="FFFFFF"/>
                <w:lang w:eastAsia="en-IE"/>
              </w:rPr>
              <w:drawing>
                <wp:inline distT="0" distB="0" distL="0" distR="0" wp14:anchorId="793D8D8E" wp14:editId="496C6BBC">
                  <wp:extent cx="1371600" cy="830634"/>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A.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70040" cy="829689"/>
                          </a:xfrm>
                          <a:prstGeom prst="rect">
                            <a:avLst/>
                          </a:prstGeom>
                        </pic:spPr>
                      </pic:pic>
                    </a:graphicData>
                  </a:graphic>
                </wp:inline>
              </w:drawing>
            </w:r>
          </w:p>
          <w:p w:rsidR="006A4A18" w:rsidRDefault="006A4A18" w:rsidP="00C26FDC">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Try to use the simple Sa </w:t>
            </w:r>
            <w:proofErr w:type="spellStart"/>
            <w:r>
              <w:rPr>
                <w:rStyle w:val="Hyperlink"/>
                <w:rFonts w:ascii="Calibri" w:hAnsi="Calibri"/>
                <w:color w:val="auto"/>
                <w:sz w:val="21"/>
                <w:szCs w:val="21"/>
                <w:u w:val="none"/>
                <w:shd w:val="clear" w:color="auto" w:fill="FFFFFF"/>
              </w:rPr>
              <w:t>Chistin</w:t>
            </w:r>
            <w:proofErr w:type="spellEnd"/>
            <w:r>
              <w:rPr>
                <w:rStyle w:val="Hyperlink"/>
                <w:rFonts w:ascii="Calibri" w:hAnsi="Calibri"/>
                <w:color w:val="auto"/>
                <w:sz w:val="21"/>
                <w:szCs w:val="21"/>
                <w:u w:val="none"/>
                <w:shd w:val="clear" w:color="auto" w:fill="FFFFFF"/>
              </w:rPr>
              <w:t xml:space="preserve"> phrases at meal times.</w:t>
            </w:r>
            <w:r>
              <w:rPr>
                <w:rFonts w:ascii="Calibri" w:hAnsi="Calibri"/>
                <w:noProof/>
                <w:sz w:val="21"/>
                <w:szCs w:val="21"/>
                <w:shd w:val="clear" w:color="auto" w:fill="FFFFFF"/>
                <w:lang w:eastAsia="en-IE"/>
              </w:rPr>
              <w:lastRenderedPageBreak/>
              <w:drawing>
                <wp:inline distT="0" distB="0" distL="0" distR="0" wp14:anchorId="5F6DDB8B" wp14:editId="148C51F2">
                  <wp:extent cx="1503250" cy="882503"/>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 Chistin.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37087" cy="902367"/>
                          </a:xfrm>
                          <a:prstGeom prst="rect">
                            <a:avLst/>
                          </a:prstGeom>
                        </pic:spPr>
                      </pic:pic>
                    </a:graphicData>
                  </a:graphic>
                </wp:inline>
              </w:drawing>
            </w:r>
          </w:p>
          <w:p w:rsidR="006A4A18" w:rsidRPr="00624629" w:rsidRDefault="006A4A18" w:rsidP="00C26FDC">
            <w:pPr>
              <w:rPr>
                <w:rFonts w:ascii="Calibri" w:hAnsi="Calibri"/>
                <w:sz w:val="21"/>
                <w:szCs w:val="21"/>
                <w:shd w:val="clear" w:color="auto" w:fill="FFFFFF"/>
              </w:rPr>
            </w:pPr>
            <w:r>
              <w:rPr>
                <w:color w:val="000000"/>
              </w:rPr>
              <w:t>There may be some other Irish activities on Seesaw depending on your class level.</w:t>
            </w:r>
          </w:p>
        </w:tc>
        <w:tc>
          <w:tcPr>
            <w:tcW w:w="3081" w:type="dxa"/>
          </w:tcPr>
          <w:p w:rsidR="006A4A18" w:rsidRDefault="006A4A18" w:rsidP="00C26FDC">
            <w:proofErr w:type="spellStart"/>
            <w:r>
              <w:lastRenderedPageBreak/>
              <w:t>Gaeilge</w:t>
            </w:r>
            <w:proofErr w:type="spellEnd"/>
            <w:r>
              <w:t xml:space="preserve"> – Try to use some of these phrases we have looked at already:</w:t>
            </w:r>
          </w:p>
          <w:p w:rsidR="006A4A18" w:rsidRPr="00F27F37" w:rsidRDefault="006A4A18" w:rsidP="00C26FDC">
            <w:r>
              <w:rPr>
                <w:noProof/>
                <w:lang w:eastAsia="en-IE"/>
              </w:rPr>
              <w:drawing>
                <wp:inline distT="0" distB="0" distL="0" distR="0" wp14:anchorId="66305A59" wp14:editId="6806F354">
                  <wp:extent cx="1819275" cy="1269365"/>
                  <wp:effectExtent l="0" t="0" r="9525"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ásaí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19275" cy="1269365"/>
                          </a:xfrm>
                          <a:prstGeom prst="rect">
                            <a:avLst/>
                          </a:prstGeom>
                        </pic:spPr>
                      </pic:pic>
                    </a:graphicData>
                  </a:graphic>
                </wp:inline>
              </w:drawing>
            </w:r>
          </w:p>
        </w:tc>
        <w:bookmarkStart w:id="0" w:name="_GoBack"/>
        <w:bookmarkEnd w:id="0"/>
      </w:tr>
      <w:tr w:rsidR="006A4A18" w:rsidRPr="00F27F37" w:rsidTr="00C26FDC">
        <w:tc>
          <w:tcPr>
            <w:tcW w:w="9242" w:type="dxa"/>
            <w:gridSpan w:val="4"/>
          </w:tcPr>
          <w:p w:rsidR="006A4A18" w:rsidRDefault="006A4A18" w:rsidP="00C26FDC">
            <w:r>
              <w:rPr>
                <w:b/>
              </w:rPr>
              <w:lastRenderedPageBreak/>
              <w:t xml:space="preserve">S.E.S.E. lessons </w:t>
            </w:r>
            <w:r w:rsidRPr="002875C1">
              <w:t xml:space="preserve">– everything you need is on Seesaw. </w:t>
            </w:r>
            <w:r>
              <w:t xml:space="preserve">This week: </w:t>
            </w:r>
          </w:p>
          <w:p w:rsidR="006A4A18" w:rsidRDefault="006A4A18" w:rsidP="00C26FDC">
            <w:r>
              <w:t xml:space="preserve">History – Old and New Toys &amp; Story of the Teddy Bear. </w:t>
            </w:r>
          </w:p>
          <w:p w:rsidR="006A4A18" w:rsidRPr="00497BC5" w:rsidRDefault="006A4A18" w:rsidP="00C26FDC">
            <w:r>
              <w:t>Geography – Toys from Around the World p.38</w:t>
            </w:r>
          </w:p>
        </w:tc>
      </w:tr>
      <w:tr w:rsidR="006A4A18" w:rsidRPr="00F27F37" w:rsidTr="00C26FDC">
        <w:tc>
          <w:tcPr>
            <w:tcW w:w="9242" w:type="dxa"/>
            <w:gridSpan w:val="4"/>
          </w:tcPr>
          <w:p w:rsidR="006A4A18" w:rsidRPr="008B3A72" w:rsidRDefault="006A4A18" w:rsidP="00C26FDC">
            <w:pPr>
              <w:rPr>
                <w:b/>
              </w:rPr>
            </w:pPr>
            <w:r w:rsidRPr="008B3A72">
              <w:rPr>
                <w:b/>
              </w:rPr>
              <w:t>Readers</w:t>
            </w:r>
            <w:r>
              <w:rPr>
                <w:b/>
              </w:rPr>
              <w:t xml:space="preserve"> – read each day</w:t>
            </w:r>
          </w:p>
          <w:p w:rsidR="006A4A18" w:rsidRDefault="006A4A18" w:rsidP="00C26FDC">
            <w:r>
              <w:t xml:space="preserve"> - Read aloud to your parent readers on </w:t>
            </w:r>
            <w:hyperlink r:id="rId16"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6A4A18" w:rsidRDefault="006A4A18" w:rsidP="00C26FDC">
            <w:r>
              <w:t xml:space="preserve">- Read aloud to your parent readers on </w:t>
            </w:r>
            <w:hyperlink r:id="rId17"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6A4A18" w:rsidRDefault="006A4A18" w:rsidP="00C26FDC">
            <w:r>
              <w:t>Senior Infants readers - Oh no, Zeb 2012 Book 1 &amp; Danny to the Rescue 2012</w:t>
            </w:r>
          </w:p>
          <w:p w:rsidR="006A4A18" w:rsidRDefault="006A4A18" w:rsidP="00C26FDC">
            <w:r>
              <w:t>1</w:t>
            </w:r>
            <w:r w:rsidRPr="009271E1">
              <w:rPr>
                <w:vertAlign w:val="superscript"/>
              </w:rPr>
              <w:t>st</w:t>
            </w:r>
            <w:r>
              <w:t xml:space="preserve"> class reading collection (Book 1) - Pirate Pat and more…</w:t>
            </w:r>
          </w:p>
          <w:p w:rsidR="006A4A18" w:rsidRDefault="006A4A18" w:rsidP="00C26FDC">
            <w:r>
              <w:t>1</w:t>
            </w:r>
            <w:r w:rsidRPr="003E4CEB">
              <w:rPr>
                <w:vertAlign w:val="superscript"/>
              </w:rPr>
              <w:t>st</w:t>
            </w:r>
            <w:r>
              <w:t xml:space="preserve"> class reading collection (Book 2) - Sleep Tight and more… </w:t>
            </w:r>
          </w:p>
          <w:p w:rsidR="006A4A18" w:rsidRDefault="006A4A18" w:rsidP="00C26FDC">
            <w:r>
              <w:t>1</w:t>
            </w:r>
            <w:r w:rsidRPr="00AA1EC2">
              <w:rPr>
                <w:vertAlign w:val="superscript"/>
              </w:rPr>
              <w:t>st</w:t>
            </w:r>
            <w:r>
              <w:t>/2</w:t>
            </w:r>
            <w:r w:rsidRPr="003E4CEB">
              <w:rPr>
                <w:vertAlign w:val="superscript"/>
              </w:rPr>
              <w:t>nd</w:t>
            </w:r>
            <w:r>
              <w:t xml:space="preserve"> class novel (Novel 1) - Jasper Saves the Day 2012</w:t>
            </w:r>
          </w:p>
          <w:p w:rsidR="006A4A18" w:rsidRDefault="006A4A18" w:rsidP="00C26FDC">
            <w:r>
              <w:t>2</w:t>
            </w:r>
            <w:r w:rsidRPr="00AA1EC2">
              <w:rPr>
                <w:vertAlign w:val="superscript"/>
              </w:rPr>
              <w:t>nd</w:t>
            </w:r>
            <w:r>
              <w:t xml:space="preserve"> class novel (Novel 2) - Jasper Goes on Holiday 2012</w:t>
            </w:r>
          </w:p>
          <w:p w:rsidR="006A4A18" w:rsidRDefault="006A4A18" w:rsidP="00C26FDC">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8" w:history="1">
              <w:r w:rsidRPr="003F27C9">
                <w:rPr>
                  <w:rStyle w:val="Hyperlink"/>
                </w:rPr>
                <w:t>www.oxfordowl.co.uk/user/sign_up.html</w:t>
              </w:r>
            </w:hyperlink>
          </w:p>
        </w:tc>
      </w:tr>
      <w:tr w:rsidR="006A4A18" w:rsidRPr="00F27F37" w:rsidTr="00C26FDC">
        <w:tc>
          <w:tcPr>
            <w:tcW w:w="4621" w:type="dxa"/>
            <w:gridSpan w:val="2"/>
          </w:tcPr>
          <w:p w:rsidR="006A4A18" w:rsidRDefault="006A4A18" w:rsidP="00C26FDC"/>
          <w:p w:rsidR="006A4A18" w:rsidRDefault="006A4A18" w:rsidP="00C26FDC">
            <w:proofErr w:type="spellStart"/>
            <w:r>
              <w:t>Matific</w:t>
            </w:r>
            <w:proofErr w:type="spellEnd"/>
            <w:r>
              <w:t xml:space="preserve"> App</w:t>
            </w:r>
          </w:p>
          <w:p w:rsidR="006A4A18" w:rsidRDefault="006A4A18" w:rsidP="00C26FDC">
            <w:r>
              <w:rPr>
                <w:noProof/>
                <w:lang w:eastAsia="en-IE"/>
              </w:rPr>
              <w:drawing>
                <wp:anchor distT="0" distB="0" distL="114300" distR="114300" simplePos="0" relativeHeight="251662336" behindDoc="1" locked="0" layoutInCell="1" allowOverlap="1" wp14:anchorId="6DB1C60A" wp14:editId="58075662">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1" w:type="dxa"/>
            <w:gridSpan w:val="2"/>
          </w:tcPr>
          <w:p w:rsidR="006A4A18" w:rsidRDefault="006A4A18" w:rsidP="00C26FDC">
            <w:r>
              <w:rPr>
                <w:noProof/>
                <w:lang w:eastAsia="en-IE"/>
              </w:rPr>
              <w:drawing>
                <wp:anchor distT="0" distB="0" distL="114300" distR="114300" simplePos="0" relativeHeight="251661312" behindDoc="1" locked="0" layoutInCell="1" allowOverlap="1" wp14:anchorId="2C89C50B" wp14:editId="3C590FDD">
                  <wp:simplePos x="0" y="0"/>
                  <wp:positionH relativeFrom="column">
                    <wp:posOffset>-46355</wp:posOffset>
                  </wp:positionH>
                  <wp:positionV relativeFrom="paragraph">
                    <wp:posOffset>56515</wp:posOffset>
                  </wp:positionV>
                  <wp:extent cx="1311275" cy="988695"/>
                  <wp:effectExtent l="0" t="0" r="3175" b="190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20">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6A4A18" w:rsidRDefault="006A4A18" w:rsidP="00C26FDC">
            <w:r>
              <w:t>Reading Eggs App</w:t>
            </w:r>
          </w:p>
          <w:p w:rsidR="006A4A18" w:rsidRDefault="006A4A18" w:rsidP="00C26FDC">
            <w:r>
              <w:t>Password: eggs</w:t>
            </w:r>
          </w:p>
          <w:p w:rsidR="006A4A18" w:rsidRDefault="006A4A18" w:rsidP="00C26FDC"/>
        </w:tc>
      </w:tr>
    </w:tbl>
    <w:p w:rsidR="00497D9D" w:rsidRDefault="00497D9D"/>
    <w:sectPr w:rsidR="00497D9D" w:rsidSect="006A4A18">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EAE"/>
    <w:rsid w:val="00497D9D"/>
    <w:rsid w:val="006A4A18"/>
    <w:rsid w:val="00F86EA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A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4A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4A18"/>
    <w:rPr>
      <w:color w:val="0000FF" w:themeColor="hyperlink"/>
      <w:u w:val="single"/>
    </w:rPr>
  </w:style>
  <w:style w:type="paragraph" w:styleId="BalloonText">
    <w:name w:val="Balloon Text"/>
    <w:basedOn w:val="Normal"/>
    <w:link w:val="BalloonTextChar"/>
    <w:uiPriority w:val="99"/>
    <w:semiHidden/>
    <w:unhideWhenUsed/>
    <w:rsid w:val="006A4A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4A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A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4A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4A18"/>
    <w:rPr>
      <w:color w:val="0000FF" w:themeColor="hyperlink"/>
      <w:u w:val="single"/>
    </w:rPr>
  </w:style>
  <w:style w:type="paragraph" w:styleId="BalloonText">
    <w:name w:val="Balloon Text"/>
    <w:basedOn w:val="Normal"/>
    <w:link w:val="BalloonTextChar"/>
    <w:uiPriority w:val="99"/>
    <w:semiHidden/>
    <w:unhideWhenUsed/>
    <w:rsid w:val="006A4A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4A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hyperlink" Target="http://www.oxfordowl.co.uk/user/sign_up.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folensonline.ie/registration" TargetMode="External"/><Relationship Id="rId12" Type="http://schemas.openxmlformats.org/officeDocument/2006/relationships/hyperlink" Target="https://www.topmarks.co.uk/subtraction/subtraction-to-10" TargetMode="External"/><Relationship Id="rId17" Type="http://schemas.openxmlformats.org/officeDocument/2006/relationships/hyperlink" Target="http://www.edcolearning.ie" TargetMode="External"/><Relationship Id="rId2" Type="http://schemas.microsoft.com/office/2007/relationships/stylesWithEffects" Target="stylesWithEffects.xml"/><Relationship Id="rId16" Type="http://schemas.openxmlformats.org/officeDocument/2006/relationships/hyperlink" Target="http://www.folensonline.ie" TargetMode="External"/><Relationship Id="rId20"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www.youtube.com/watch?v=57n4EpciuCw&amp;list=PL9swKX1PviErvKa4-7x8EDNLZQFz9de5U&amp;index=1" TargetMode="External"/><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643</Words>
  <Characters>3667</Characters>
  <Application>Microsoft Office Word</Application>
  <DocSecurity>0</DocSecurity>
  <Lines>30</Lines>
  <Paragraphs>8</Paragraphs>
  <ScaleCrop>false</ScaleCrop>
  <Company/>
  <LinksUpToDate>false</LinksUpToDate>
  <CharactersWithSpaces>4302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2021-01-29T14:58:00Z</dcterms:created>
  <dcterms:modified xsi:type="dcterms:W3CDTF">2021-01-29T14:59:00Z</dcterms:modified>
</cp:coreProperties>
</file>